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4648200</wp:posOffset>
            </wp:positionH>
            <wp:positionV relativeFrom="paragraph">
              <wp:posOffset>-466724</wp:posOffset>
            </wp:positionV>
            <wp:extent cx="1702435" cy="8636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86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Dags för ordinarie årsmöte för verksamhetsåret 2024 i 9er förbundet</w:t>
      </w:r>
    </w:p>
    <w:p w:rsidR="00000000" w:rsidDel="00000000" w:rsidP="00000000" w:rsidRDefault="00000000" w:rsidRPr="00000000" w14:paraId="00000007">
      <w:pPr>
        <w:widowControl w:val="0"/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 är det dags för årsmöte i 9er-förbundet för dig som är medlem i förbundet eller vill bidra till arbetet i förbundet!</w:t>
      </w:r>
    </w:p>
    <w:p w:rsidR="00000000" w:rsidDel="00000000" w:rsidP="00000000" w:rsidRDefault="00000000" w:rsidRPr="00000000" w14:paraId="00000009">
      <w:pPr>
        <w:widowControl w:val="0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Dina synpunkter är viktiga! På årsmötet kan du vara med och påverka vilka frågor styrelsen ska jobba med under det kommande året så att vi får en bra skiff-segling i Sverige. </w:t>
      </w:r>
    </w:p>
    <w:p w:rsidR="00000000" w:rsidDel="00000000" w:rsidP="00000000" w:rsidRDefault="00000000" w:rsidRPr="00000000" w14:paraId="0000000A">
      <w:pPr>
        <w:widowControl w:val="0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På årsmötet behandlas frågor enligt krav i stadgarna (se bifogad dagordningen).</w:t>
      </w:r>
    </w:p>
    <w:p w:rsidR="00000000" w:rsidDel="00000000" w:rsidP="00000000" w:rsidRDefault="00000000" w:rsidRPr="00000000" w14:paraId="0000000B">
      <w:pPr>
        <w:widowControl w:val="0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Datum:</w:t>
        <w:tab/>
        <w:t xml:space="preserve">Tisdagen den 28 januari 2025</w:t>
        <w:tab/>
      </w:r>
    </w:p>
    <w:p w:rsidR="00000000" w:rsidDel="00000000" w:rsidP="00000000" w:rsidRDefault="00000000" w:rsidRPr="00000000" w14:paraId="0000000D">
      <w:pPr>
        <w:widowControl w:val="0"/>
        <w:spacing w:after="240" w:lineRule="auto"/>
        <w:ind w:left="1304" w:hanging="130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Tid:</w:t>
        <w:tab/>
        <w:tab/>
        <w:t xml:space="preserve">Kl. 20.00</w:t>
      </w:r>
    </w:p>
    <w:p w:rsidR="00000000" w:rsidDel="00000000" w:rsidP="00000000" w:rsidRDefault="00000000" w:rsidRPr="00000000" w14:paraId="0000000E">
      <w:pPr>
        <w:widowControl w:val="0"/>
        <w:spacing w:after="240" w:lineRule="auto"/>
        <w:ind w:left="1304" w:hanging="130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Plats:</w:t>
        <w:tab/>
        <w:tab/>
        <w:t xml:space="preserve">Google meet on-line</w:t>
      </w:r>
    </w:p>
    <w:p w:rsidR="00000000" w:rsidDel="00000000" w:rsidP="00000000" w:rsidRDefault="00000000" w:rsidRPr="00000000" w14:paraId="0000000F">
      <w:pPr>
        <w:widowControl w:val="0"/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Välkommen!</w:t>
      </w:r>
    </w:p>
    <w:p w:rsidR="00000000" w:rsidDel="00000000" w:rsidP="00000000" w:rsidRDefault="00000000" w:rsidRPr="00000000" w14:paraId="00000011">
      <w:pPr>
        <w:widowControl w:val="0"/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Efter att årsmötet avslutas kommer vi direkt ha ett konstituerande möte för den nya styrelsen.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T15Et00" w:cs="TT15Et00" w:eastAsia="TT15Et00" w:hAnsi="TT15Et00"/>
          <w:color w:val="2222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4762500</wp:posOffset>
            </wp:positionH>
            <wp:positionV relativeFrom="paragraph">
              <wp:posOffset>-654684</wp:posOffset>
            </wp:positionV>
            <wp:extent cx="1702435" cy="8636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86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>
          <w:rFonts w:ascii="TT15Et00" w:cs="TT15Et00" w:eastAsia="TT15Et00" w:hAnsi="TT15Et0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T15Et00" w:cs="TT15Et00" w:eastAsia="TT15Et00" w:hAnsi="TT15Et0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T15Et00" w:cs="TT15Et00" w:eastAsia="TT15Et00" w:hAnsi="TT15Et0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T15Et00" w:cs="TT15Et00" w:eastAsia="TT15Et00" w:hAnsi="TT15Et0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T15Et00" w:cs="TT15Et00" w:eastAsia="TT15Et00" w:hAnsi="TT15Et0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T15Et00" w:cs="TT15Et00" w:eastAsia="TT15Et00" w:hAnsi="TT15Et0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T15Et00" w:cs="TT15Et00" w:eastAsia="TT15Et00" w:hAnsi="TT15Et0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T15Et00" w:cs="TT15Et00" w:eastAsia="TT15Et00" w:hAnsi="TT15Et0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T15Et00" w:cs="TT15Et00" w:eastAsia="TT15Et00" w:hAnsi="TT15Et0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Mötesordning 9er förbundets årsmöte</w:t>
      </w:r>
    </w:p>
    <w:p w:rsidR="00000000" w:rsidDel="00000000" w:rsidP="00000000" w:rsidRDefault="00000000" w:rsidRPr="00000000" w14:paraId="00000020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2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2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2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Enligt stadgarna skall vid ordinarie årsmöte följande frågor behandling: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årsmötets öppnande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val av ordförande samt sekreterare för mötet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fastställa dagordning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fråga angående mötets behöriga utlysande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val av justeringsman att jämte mötesordföranden justera årsmötets protokoll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styrelsens verksamhetsrapport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revisionsberättelse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fråga om ansvarsfrihet för styrelsen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val av ordförande samt fem (5) ledamöter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val av revisor och revisorssuppleant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val av en ordförande och ledamöter i valberedning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behandling av motioner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fastställande av årsavgift för kommande verksamhetsår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budgetförslag för kommande verksamhetsår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övriga frågor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60" w:lineRule="auto"/>
        <w:ind w:left="714" w:hanging="357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årsmötets avslutande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7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TT15Et00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E6985"/>
    <w:pPr>
      <w:spacing w:after="0" w:line="240" w:lineRule="auto"/>
    </w:pPr>
    <w:rPr>
      <w:rFonts w:ascii="Cambria" w:cs="Times New Roman" w:eastAsia="MS Mincho" w:hAnsi="Cambria"/>
      <w:sz w:val="24"/>
      <w:szCs w:val="24"/>
      <w:lang w:eastAsia="sv-SE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m-3250212704756133598msolistparagraph" w:customStyle="1">
    <w:name w:val="m_-3250212704756133598msolistparagraph"/>
    <w:basedOn w:val="Normal"/>
    <w:rsid w:val="001432D5"/>
    <w:pPr>
      <w:spacing w:after="100" w:afterAutospacing="1" w:before="100" w:beforeAutospacing="1"/>
    </w:pPr>
    <w:rPr>
      <w:rFonts w:ascii="Times New Roman" w:eastAsia="Times New Roman" w:hAnsi="Times New Roman"/>
    </w:rPr>
  </w:style>
  <w:style w:type="character" w:styleId="Stark">
    <w:name w:val="Strong"/>
    <w:basedOn w:val="Standardstycketeckensnitt"/>
    <w:uiPriority w:val="22"/>
    <w:qFormat w:val="1"/>
    <w:rsid w:val="001432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dv4hVv8kMcnZhEe6hDZHV3WQhw==">CgMxLjA4AHIhMUQ2TlRka2ZYUFJhc0VkT1N6TnhTTXV5SWdFbklpNGFO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2024-01-07T16:15:00Z</dcterms:created>
  <dc:creator>Bo Nordenram</dc:creator>
</cp:coreProperties>
</file>